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1CA40C4" w14:textId="76CC16F0" w:rsidR="005D267F" w:rsidRPr="009A1C06" w:rsidRDefault="005D267F" w:rsidP="00130C2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Cambria" w:hAnsi="Cambria"/>
          <w:sz w:val="24"/>
          <w:szCs w:val="24"/>
        </w:rPr>
      </w:pPr>
      <w:r w:rsidRPr="009A1C06">
        <w:rPr>
          <w:rFonts w:ascii="Cambria" w:hAnsi="Cambria"/>
          <w:sz w:val="24"/>
          <w:szCs w:val="24"/>
        </w:rPr>
        <w:t xml:space="preserve">NOM, Prénom :  </w:t>
      </w:r>
      <w:r w:rsidRPr="00E916EC">
        <w:rPr>
          <w:rFonts w:ascii="Cambria" w:hAnsi="Cambria" w:cs="Helvetica"/>
          <w:bCs/>
          <w:color w:val="000000"/>
          <w:sz w:val="24"/>
          <w:szCs w:val="24"/>
        </w:rPr>
        <w:t>DENIS Luc</w:t>
      </w:r>
      <w:r w:rsidR="00E916EC">
        <w:rPr>
          <w:rFonts w:ascii="Cambria" w:hAnsi="Cambria" w:cs="Helvetica"/>
          <w:bCs/>
          <w:color w:val="000000"/>
          <w:sz w:val="24"/>
          <w:szCs w:val="24"/>
        </w:rPr>
        <w:t>,</w:t>
      </w:r>
      <w:r w:rsidRPr="00E916EC">
        <w:rPr>
          <w:rFonts w:ascii="Cambria" w:hAnsi="Cambria" w:cs="Helvetica"/>
          <w:bCs/>
          <w:color w:val="000000"/>
          <w:sz w:val="24"/>
          <w:szCs w:val="24"/>
        </w:rPr>
        <w:t xml:space="preserve"> Emile</w:t>
      </w:r>
      <w:r w:rsidR="00E916EC">
        <w:rPr>
          <w:rFonts w:ascii="Cambria" w:hAnsi="Cambria" w:cs="Helvetica"/>
          <w:bCs/>
          <w:color w:val="000000"/>
          <w:sz w:val="24"/>
          <w:szCs w:val="24"/>
        </w:rPr>
        <w:t>,</w:t>
      </w:r>
      <w:r w:rsidRPr="00E916EC">
        <w:rPr>
          <w:rFonts w:ascii="Cambria" w:hAnsi="Cambria" w:cs="Helvetica"/>
          <w:bCs/>
          <w:color w:val="000000"/>
          <w:sz w:val="24"/>
          <w:szCs w:val="24"/>
        </w:rPr>
        <w:t xml:space="preserve"> Fran</w:t>
      </w:r>
      <w:r w:rsidRPr="00E916EC">
        <w:rPr>
          <w:rFonts w:ascii="Cambria" w:hAnsi="Cambria"/>
          <w:bCs/>
          <w:color w:val="000000"/>
          <w:sz w:val="24"/>
          <w:szCs w:val="24"/>
        </w:rPr>
        <w:t>çois</w:t>
      </w:r>
      <w:r w:rsidRPr="009A1C06">
        <w:rPr>
          <w:rFonts w:ascii="Cambria" w:hAnsi="Cambria"/>
          <w:color w:val="000000"/>
          <w:sz w:val="24"/>
          <w:szCs w:val="24"/>
        </w:rPr>
        <w:t xml:space="preserve"> </w:t>
      </w:r>
      <w:r w:rsidR="00D71C87">
        <w:rPr>
          <w:rFonts w:ascii="Cambria" w:hAnsi="Cambria"/>
          <w:color w:val="000000"/>
          <w:sz w:val="24"/>
          <w:szCs w:val="24"/>
        </w:rPr>
        <w:t>Pseudo « Le Nantais »</w:t>
      </w:r>
    </w:p>
    <w:p w14:paraId="17236ACF" w14:textId="77777777" w:rsidR="005D267F" w:rsidRPr="009A1C06" w:rsidRDefault="005D267F" w:rsidP="00130C2D">
      <w:pPr>
        <w:pStyle w:val="CorpsA"/>
        <w:jc w:val="both"/>
        <w:rPr>
          <w:rFonts w:ascii="Cambria" w:hAnsi="Cambria" w:cs="Helvetica"/>
          <w:color w:val="000000"/>
          <w:sz w:val="24"/>
          <w:szCs w:val="24"/>
        </w:rPr>
      </w:pPr>
    </w:p>
    <w:p w14:paraId="5EFE1E48" w14:textId="1B5BA262" w:rsidR="005D267F" w:rsidRPr="009A1C06" w:rsidRDefault="005D267F" w:rsidP="00CD39ED">
      <w:pPr>
        <w:pStyle w:val="CorpsA"/>
        <w:jc w:val="both"/>
        <w:rPr>
          <w:rFonts w:ascii="Cambria" w:hAnsi="Cambria"/>
          <w:sz w:val="24"/>
          <w:szCs w:val="24"/>
        </w:rPr>
      </w:pPr>
      <w:r w:rsidRPr="009A1C06">
        <w:rPr>
          <w:rStyle w:val="AucunA"/>
          <w:rFonts w:ascii="Cambria" w:hAnsi="Cambria"/>
          <w:sz w:val="24"/>
          <w:szCs w:val="24"/>
        </w:rPr>
        <w:t>N</w:t>
      </w:r>
      <w:r w:rsidRPr="009A1C06">
        <w:rPr>
          <w:rStyle w:val="AucunA"/>
          <w:rFonts w:ascii="Cambria" w:hAnsi="Cambria"/>
          <w:sz w:val="24"/>
          <w:szCs w:val="24"/>
          <w:lang w:val="it-IT"/>
        </w:rPr>
        <w:t xml:space="preserve">° </w:t>
      </w:r>
      <w:r w:rsidRPr="009A1C06">
        <w:rPr>
          <w:rStyle w:val="AucunA"/>
          <w:rFonts w:ascii="Cambria" w:hAnsi="Cambria"/>
          <w:sz w:val="24"/>
          <w:szCs w:val="24"/>
        </w:rPr>
        <w:t>matricule :</w:t>
      </w:r>
      <w:r w:rsidR="00313B74" w:rsidRPr="009A1C06">
        <w:rPr>
          <w:rStyle w:val="AucunA"/>
          <w:rFonts w:ascii="Cambria" w:hAnsi="Cambria"/>
          <w:sz w:val="24"/>
          <w:szCs w:val="24"/>
        </w:rPr>
        <w:t xml:space="preserve"> 37351 à Neuengamme</w:t>
      </w:r>
      <w:r w:rsidR="001D5696">
        <w:rPr>
          <w:rStyle w:val="AucunA"/>
          <w:rFonts w:ascii="Cambria" w:hAnsi="Cambria"/>
          <w:sz w:val="24"/>
          <w:szCs w:val="24"/>
        </w:rPr>
        <w:t xml:space="preserve"> </w:t>
      </w:r>
    </w:p>
    <w:p w14:paraId="2398FEB0" w14:textId="77777777" w:rsidR="00D940A2" w:rsidRDefault="00D940A2" w:rsidP="00130C2D">
      <w:pPr>
        <w:pStyle w:val="CorpsA"/>
        <w:jc w:val="both"/>
        <w:rPr>
          <w:rFonts w:ascii="Cambria" w:hAnsi="Cambria"/>
          <w:sz w:val="24"/>
          <w:szCs w:val="24"/>
        </w:rPr>
      </w:pPr>
    </w:p>
    <w:p w14:paraId="55DCAA4A" w14:textId="39A5AADF" w:rsidR="005D267F" w:rsidRPr="009A1C06" w:rsidRDefault="00D940A2" w:rsidP="00130C2D">
      <w:pPr>
        <w:pStyle w:val="CorpsA"/>
        <w:jc w:val="both"/>
        <w:rPr>
          <w:rFonts w:ascii="Cambria" w:hAnsi="Cambria"/>
          <w:sz w:val="24"/>
          <w:szCs w:val="24"/>
        </w:rPr>
      </w:pPr>
      <w:r w:rsidRPr="00D940A2">
        <w:rPr>
          <w:rFonts w:ascii="Cambria" w:eastAsia="Cambria" w:hAnsi="Cambria" w:cs="Cambria"/>
          <w:color w:val="000000"/>
          <w:kern w:val="1"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36CB9DBC" wp14:editId="04BBF4A9">
            <wp:simplePos x="0" y="0"/>
            <wp:positionH relativeFrom="column">
              <wp:posOffset>153035</wp:posOffset>
            </wp:positionH>
            <wp:positionV relativeFrom="paragraph">
              <wp:posOffset>5080</wp:posOffset>
            </wp:positionV>
            <wp:extent cx="1831975" cy="2210435"/>
            <wp:effectExtent l="0" t="0" r="0" b="0"/>
            <wp:wrapSquare wrapText="bothSides"/>
            <wp:docPr id="164306589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975" cy="221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D267F" w:rsidRPr="009A1C06">
        <w:rPr>
          <w:rFonts w:ascii="Cambria" w:hAnsi="Cambria"/>
          <w:sz w:val="24"/>
          <w:szCs w:val="24"/>
        </w:rPr>
        <w:t>Date et lieu de Naissance :</w:t>
      </w:r>
    </w:p>
    <w:p w14:paraId="0D7DB593" w14:textId="65E77551" w:rsidR="005D267F" w:rsidRPr="009A1C06" w:rsidRDefault="00D940A2" w:rsidP="00130C2D">
      <w:pPr>
        <w:pStyle w:val="CorpsA"/>
        <w:jc w:val="both"/>
        <w:rPr>
          <w:rFonts w:ascii="Cambria" w:hAnsi="Cambria"/>
          <w:sz w:val="24"/>
          <w:szCs w:val="24"/>
        </w:rPr>
      </w:pPr>
      <w:r w:rsidRPr="009A1C06">
        <w:rPr>
          <w:rFonts w:ascii="Cambria" w:hAnsi="Cambria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57728" behindDoc="0" locked="0" layoutInCell="1" allowOverlap="1" wp14:anchorId="7CF062B9" wp14:editId="65EFEB38">
                <wp:simplePos x="0" y="0"/>
                <wp:positionH relativeFrom="margin">
                  <wp:posOffset>73025</wp:posOffset>
                </wp:positionH>
                <wp:positionV relativeFrom="line">
                  <wp:posOffset>60960</wp:posOffset>
                </wp:positionV>
                <wp:extent cx="1923415" cy="1952625"/>
                <wp:effectExtent l="0" t="0" r="635" b="9525"/>
                <wp:wrapSquare wrapText="bothSides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3415" cy="1952625"/>
                          <a:chOff x="-3445" y="-135"/>
                          <a:chExt cx="7154" cy="3995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-135"/>
                            <a:ext cx="3599" cy="3957"/>
                          </a:xfrm>
                          <a:prstGeom prst="rect">
                            <a:avLst/>
                          </a:prstGeom>
                          <a:noFill/>
                          <a:ln w="12600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-3445" y="-109"/>
                            <a:ext cx="7154" cy="3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FE439D5" w14:textId="65C0C481" w:rsidR="00B07CB7" w:rsidRPr="00B07CB7" w:rsidRDefault="00B07CB7" w:rsidP="00B07CB7">
                              <w:pPr>
                                <w:overflowPunct w:val="0"/>
                                <w:rPr>
                                  <w:rFonts w:ascii="Cambria" w:eastAsia="Cambria" w:hAnsi="Cambria" w:cs="Cambria"/>
                                  <w:color w:val="000000"/>
                                  <w:kern w:val="1"/>
                                  <w:sz w:val="24"/>
                                  <w:szCs w:val="24"/>
                                </w:rPr>
                              </w:pPr>
                            </w:p>
                            <w:p w14:paraId="54658979" w14:textId="3419085C" w:rsidR="00D940A2" w:rsidRPr="00D940A2" w:rsidRDefault="00D940A2" w:rsidP="00D940A2">
                              <w:pPr>
                                <w:overflowPunct w:val="0"/>
                                <w:rPr>
                                  <w:rFonts w:ascii="Cambria" w:eastAsia="Cambria" w:hAnsi="Cambria" w:cs="Cambria"/>
                                  <w:color w:val="000000"/>
                                  <w:kern w:val="1"/>
                                  <w:sz w:val="24"/>
                                  <w:szCs w:val="24"/>
                                </w:rPr>
                              </w:pPr>
                            </w:p>
                            <w:p w14:paraId="57E4C396" w14:textId="1B9240A0" w:rsidR="005D267F" w:rsidRDefault="005D267F">
                              <w:pPr>
                                <w:overflowPunct w:val="0"/>
                                <w:rPr>
                                  <w:rFonts w:ascii="Cambria" w:eastAsia="Cambria" w:hAnsi="Cambria" w:cs="Cambria"/>
                                  <w:color w:val="000000"/>
                                  <w:kern w:val="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45720" tIns="45720" rIns="4572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F062B9" id="Group 2" o:spid="_x0000_s1026" style="position:absolute;left:0;text-align:left;margin-left:5.75pt;margin-top:4.8pt;width:151.45pt;height:153.75pt;z-index:251657728;mso-wrap-distance-left:0;mso-wrap-distance-right:0;mso-position-horizontal-relative:margin;mso-position-vertical-relative:line" coordorigin="-3445,-135" coordsize="7154,3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">
                <v:rect id="Rectangle 3" o:spid="_x0000_s1027" style="position:absolute;top:-135;width:3599;height:3957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" filled="f" strokeweight=".35mm">
                  <v:stroke joinstyle="round" endcap="square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-3445;top:-109;width:7154;height:3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" filled="f" stroked="f" strokecolor="#3465a4">
                  <v:stroke joinstyle="round"/>
                  <v:textbox inset="3.6pt,,3.6pt">
                    <w:txbxContent>
                      <w:p w14:paraId="4FE439D5" w14:textId="65C0C481" w:rsidR="00B07CB7" w:rsidRPr="00B07CB7" w:rsidRDefault="00B07CB7" w:rsidP="00B07CB7">
                        <w:pPr>
                          <w:overflowPunct w:val="0"/>
                          <w:rPr>
                            <w:rFonts w:ascii="Cambria" w:eastAsia="Cambria" w:hAnsi="Cambria" w:cs="Cambria"/>
                            <w:color w:val="000000"/>
                            <w:kern w:val="1"/>
                            <w:sz w:val="24"/>
                            <w:szCs w:val="24"/>
                          </w:rPr>
                        </w:pPr>
                      </w:p>
                      <w:p w14:paraId="54658979" w14:textId="3419085C" w:rsidR="00D940A2" w:rsidRPr="00D940A2" w:rsidRDefault="00D940A2" w:rsidP="00D940A2">
                        <w:pPr>
                          <w:overflowPunct w:val="0"/>
                          <w:rPr>
                            <w:rFonts w:ascii="Cambria" w:eastAsia="Cambria" w:hAnsi="Cambria" w:cs="Cambria"/>
                            <w:color w:val="000000"/>
                            <w:kern w:val="1"/>
                            <w:sz w:val="24"/>
                            <w:szCs w:val="24"/>
                          </w:rPr>
                        </w:pPr>
                      </w:p>
                      <w:p w14:paraId="57E4C396" w14:textId="1B9240A0" w:rsidR="005D267F" w:rsidRDefault="005D267F">
                        <w:pPr>
                          <w:overflowPunct w:val="0"/>
                          <w:rPr>
                            <w:rFonts w:ascii="Cambria" w:eastAsia="Cambria" w:hAnsi="Cambria" w:cs="Cambria"/>
                            <w:color w:val="000000"/>
                            <w:kern w:val="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w10:wrap type="square" anchorx="margin" anchory="line"/>
              </v:group>
            </w:pict>
          </mc:Fallback>
        </mc:AlternateContent>
      </w:r>
    </w:p>
    <w:p w14:paraId="2AAB6FF7" w14:textId="6E7B2294" w:rsidR="005D267F" w:rsidRPr="009A1C06" w:rsidRDefault="005D267F" w:rsidP="00130C2D">
      <w:pPr>
        <w:pStyle w:val="CorpsA"/>
        <w:jc w:val="both"/>
        <w:rPr>
          <w:rFonts w:ascii="Cambria" w:hAnsi="Cambria"/>
          <w:sz w:val="24"/>
          <w:szCs w:val="24"/>
        </w:rPr>
      </w:pPr>
      <w:r w:rsidRPr="009A1C06">
        <w:rPr>
          <w:rFonts w:ascii="Cambria" w:hAnsi="Cambria"/>
          <w:sz w:val="24"/>
          <w:szCs w:val="24"/>
        </w:rPr>
        <w:t>Luc</w:t>
      </w:r>
      <w:r w:rsidR="00D940A2">
        <w:rPr>
          <w:rFonts w:ascii="Cambria" w:hAnsi="Cambria"/>
          <w:sz w:val="24"/>
          <w:szCs w:val="24"/>
        </w:rPr>
        <w:t xml:space="preserve"> Denis</w:t>
      </w:r>
      <w:r w:rsidR="00E916EC">
        <w:rPr>
          <w:rFonts w:ascii="Cambria" w:hAnsi="Cambria"/>
          <w:sz w:val="24"/>
          <w:szCs w:val="24"/>
        </w:rPr>
        <w:t xml:space="preserve">, fils de </w:t>
      </w:r>
      <w:r w:rsidR="00E916EC">
        <w:rPr>
          <w:rFonts w:ascii="Cambria" w:hAnsi="Cambria"/>
          <w:color w:val="000000"/>
          <w:sz w:val="24"/>
          <w:szCs w:val="24"/>
        </w:rPr>
        <w:t>Lucienne Pascal</w:t>
      </w:r>
      <w:r w:rsidRPr="009A1C06">
        <w:rPr>
          <w:rFonts w:ascii="Cambria" w:hAnsi="Cambria"/>
          <w:sz w:val="24"/>
          <w:szCs w:val="24"/>
        </w:rPr>
        <w:t xml:space="preserve"> </w:t>
      </w:r>
      <w:r w:rsidR="00E916EC">
        <w:rPr>
          <w:rFonts w:ascii="Cambria" w:hAnsi="Cambria"/>
          <w:sz w:val="24"/>
          <w:szCs w:val="24"/>
        </w:rPr>
        <w:t>et de</w:t>
      </w:r>
      <w:r w:rsidR="00E916EC" w:rsidRPr="00E916EC">
        <w:rPr>
          <w:rFonts w:ascii="Cambria" w:hAnsi="Cambria"/>
          <w:color w:val="000000"/>
          <w:sz w:val="24"/>
          <w:szCs w:val="24"/>
        </w:rPr>
        <w:t xml:space="preserve"> </w:t>
      </w:r>
      <w:r w:rsidR="00E916EC">
        <w:rPr>
          <w:rFonts w:ascii="Cambria" w:hAnsi="Cambria"/>
          <w:color w:val="000000"/>
          <w:sz w:val="24"/>
          <w:szCs w:val="24"/>
        </w:rPr>
        <w:t>François Denis</w:t>
      </w:r>
      <w:r w:rsidR="00E916EC">
        <w:rPr>
          <w:rFonts w:ascii="Cambria" w:hAnsi="Cambria"/>
          <w:color w:val="000000"/>
          <w:sz w:val="24"/>
          <w:szCs w:val="24"/>
        </w:rPr>
        <w:t xml:space="preserve"> son époux, </w:t>
      </w:r>
      <w:r w:rsidR="00E916EC">
        <w:rPr>
          <w:rFonts w:ascii="Cambria" w:hAnsi="Cambria"/>
          <w:sz w:val="24"/>
          <w:szCs w:val="24"/>
        </w:rPr>
        <w:t xml:space="preserve"> </w:t>
      </w:r>
      <w:r w:rsidRPr="009A1C06">
        <w:rPr>
          <w:rFonts w:ascii="Cambria" w:hAnsi="Cambria"/>
          <w:sz w:val="24"/>
          <w:szCs w:val="24"/>
        </w:rPr>
        <w:t>est né</w:t>
      </w:r>
      <w:r w:rsidRPr="009A1C06">
        <w:rPr>
          <w:rFonts w:ascii="Cambria" w:hAnsi="Cambria"/>
          <w:color w:val="000000"/>
          <w:sz w:val="24"/>
          <w:szCs w:val="24"/>
        </w:rPr>
        <w:t xml:space="preserve"> </w:t>
      </w:r>
      <w:r w:rsidR="00E916EC" w:rsidRPr="009A1C06">
        <w:rPr>
          <w:rFonts w:ascii="Cambria" w:hAnsi="Cambria"/>
          <w:color w:val="000000"/>
          <w:sz w:val="24"/>
          <w:szCs w:val="24"/>
        </w:rPr>
        <w:t>le 14 août 1919</w:t>
      </w:r>
      <w:r w:rsidR="00D940A2">
        <w:rPr>
          <w:rFonts w:ascii="Cambria" w:hAnsi="Cambria"/>
          <w:color w:val="000000"/>
          <w:sz w:val="24"/>
          <w:szCs w:val="24"/>
        </w:rPr>
        <w:t xml:space="preserve"> </w:t>
      </w:r>
      <w:r w:rsidRPr="009A1C06">
        <w:rPr>
          <w:rFonts w:ascii="Cambria" w:hAnsi="Cambria"/>
          <w:color w:val="000000"/>
          <w:sz w:val="24"/>
          <w:szCs w:val="24"/>
        </w:rPr>
        <w:t>à La Ferté</w:t>
      </w:r>
      <w:r w:rsidR="00D940A2">
        <w:rPr>
          <w:rFonts w:ascii="Cambria" w:hAnsi="Cambria"/>
          <w:color w:val="000000"/>
          <w:sz w:val="24"/>
          <w:szCs w:val="24"/>
        </w:rPr>
        <w:t>-</w:t>
      </w:r>
      <w:r w:rsidRPr="009A1C06">
        <w:rPr>
          <w:rFonts w:ascii="Cambria" w:hAnsi="Cambria"/>
          <w:color w:val="000000"/>
          <w:sz w:val="24"/>
          <w:szCs w:val="24"/>
        </w:rPr>
        <w:t>Macé (Orne)</w:t>
      </w:r>
      <w:r w:rsidR="00E916EC">
        <w:rPr>
          <w:rFonts w:ascii="Cambria" w:hAnsi="Cambria"/>
          <w:color w:val="000000"/>
          <w:sz w:val="24"/>
          <w:szCs w:val="24"/>
        </w:rPr>
        <w:t>.</w:t>
      </w:r>
    </w:p>
    <w:p w14:paraId="0DF32CFA" w14:textId="149B2DDF" w:rsidR="005D267F" w:rsidRPr="009A1C06" w:rsidRDefault="005D267F" w:rsidP="00130C2D">
      <w:pPr>
        <w:pStyle w:val="CorpsA"/>
        <w:jc w:val="both"/>
        <w:rPr>
          <w:rFonts w:ascii="Cambria" w:hAnsi="Cambria"/>
          <w:sz w:val="24"/>
          <w:szCs w:val="24"/>
        </w:rPr>
      </w:pPr>
    </w:p>
    <w:p w14:paraId="451128EB" w14:textId="77777777" w:rsidR="005D267F" w:rsidRPr="009A1C06" w:rsidRDefault="005D267F" w:rsidP="00130C2D">
      <w:pPr>
        <w:pStyle w:val="CorpsA"/>
        <w:jc w:val="both"/>
        <w:rPr>
          <w:rFonts w:ascii="Cambria" w:hAnsi="Cambria"/>
          <w:sz w:val="24"/>
          <w:szCs w:val="24"/>
        </w:rPr>
      </w:pPr>
      <w:r w:rsidRPr="009A1C06">
        <w:rPr>
          <w:rStyle w:val="AucunA"/>
          <w:rFonts w:ascii="Cambria" w:hAnsi="Cambria"/>
          <w:sz w:val="24"/>
          <w:szCs w:val="24"/>
          <w:lang w:val="it-IT"/>
        </w:rPr>
        <w:t>Bio avant-guerre</w:t>
      </w:r>
      <w:r w:rsidRPr="009A1C06">
        <w:rPr>
          <w:rStyle w:val="AucunA"/>
          <w:rFonts w:ascii="Cambria" w:hAnsi="Cambria"/>
          <w:sz w:val="24"/>
          <w:szCs w:val="24"/>
        </w:rPr>
        <w:t> :</w:t>
      </w:r>
    </w:p>
    <w:p w14:paraId="3E5B9EC1" w14:textId="77777777" w:rsidR="005D267F" w:rsidRPr="009A1C06" w:rsidRDefault="005D267F" w:rsidP="00130C2D">
      <w:pPr>
        <w:pStyle w:val="CorpsA"/>
        <w:jc w:val="both"/>
        <w:rPr>
          <w:rFonts w:ascii="Cambria" w:hAnsi="Cambria"/>
          <w:sz w:val="24"/>
          <w:szCs w:val="24"/>
        </w:rPr>
      </w:pPr>
    </w:p>
    <w:p w14:paraId="5BE634B8" w14:textId="03CC996A" w:rsidR="005D267F" w:rsidRPr="009A1C06" w:rsidRDefault="00D940A2" w:rsidP="00130C2D">
      <w:pPr>
        <w:pStyle w:val="CorpsA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Luc Denis </w:t>
      </w:r>
      <w:r w:rsidR="005D267F" w:rsidRPr="009A1C06">
        <w:rPr>
          <w:rFonts w:ascii="Cambria" w:hAnsi="Cambria"/>
          <w:sz w:val="24"/>
          <w:szCs w:val="24"/>
        </w:rPr>
        <w:t xml:space="preserve">est </w:t>
      </w:r>
      <w:r w:rsidR="00313B74" w:rsidRPr="009A1C06">
        <w:rPr>
          <w:rFonts w:ascii="Cambria" w:hAnsi="Cambria"/>
          <w:color w:val="000000"/>
          <w:sz w:val="24"/>
          <w:szCs w:val="24"/>
        </w:rPr>
        <w:t>coiffeur,</w:t>
      </w:r>
      <w:r w:rsidR="00E916EC" w:rsidRPr="00E916EC">
        <w:rPr>
          <w:rFonts w:ascii="Cambria" w:hAnsi="Cambria"/>
          <w:color w:val="000000"/>
          <w:sz w:val="24"/>
          <w:szCs w:val="24"/>
        </w:rPr>
        <w:t xml:space="preserve"> </w:t>
      </w:r>
      <w:r w:rsidR="00E916EC" w:rsidRPr="009A1C06">
        <w:rPr>
          <w:rFonts w:ascii="Cambria" w:hAnsi="Cambria"/>
          <w:color w:val="000000"/>
          <w:sz w:val="24"/>
          <w:szCs w:val="24"/>
        </w:rPr>
        <w:t>célibataire</w:t>
      </w:r>
      <w:r w:rsidR="00E916EC">
        <w:rPr>
          <w:rFonts w:ascii="Cambria" w:hAnsi="Cambria"/>
          <w:color w:val="000000"/>
          <w:sz w:val="24"/>
          <w:szCs w:val="24"/>
        </w:rPr>
        <w:t xml:space="preserve"> </w:t>
      </w:r>
      <w:r w:rsidR="005D267F" w:rsidRPr="009A1C06">
        <w:rPr>
          <w:rFonts w:ascii="Cambria" w:hAnsi="Cambria"/>
          <w:color w:val="000000"/>
          <w:sz w:val="24"/>
          <w:szCs w:val="24"/>
        </w:rPr>
        <w:t>domicilié à Nantes</w:t>
      </w:r>
      <w:r w:rsidR="00313B74" w:rsidRPr="009A1C06">
        <w:rPr>
          <w:rFonts w:ascii="Cambria" w:hAnsi="Cambria"/>
          <w:color w:val="000000"/>
          <w:sz w:val="24"/>
          <w:szCs w:val="24"/>
        </w:rPr>
        <w:t>, 73 rue Francis de Pressensé</w:t>
      </w:r>
      <w:r w:rsidR="00E916EC">
        <w:rPr>
          <w:rFonts w:ascii="Cambria" w:hAnsi="Cambria"/>
          <w:color w:val="000000"/>
          <w:sz w:val="24"/>
          <w:szCs w:val="24"/>
        </w:rPr>
        <w:t>.</w:t>
      </w:r>
    </w:p>
    <w:p w14:paraId="2981522F" w14:textId="77777777" w:rsidR="005D267F" w:rsidRPr="009A1C06" w:rsidRDefault="005D267F" w:rsidP="00130C2D">
      <w:pPr>
        <w:pStyle w:val="CorpsA"/>
        <w:jc w:val="both"/>
        <w:rPr>
          <w:rFonts w:ascii="Cambria" w:hAnsi="Cambria"/>
          <w:sz w:val="24"/>
          <w:szCs w:val="24"/>
        </w:rPr>
      </w:pPr>
    </w:p>
    <w:p w14:paraId="171B3301" w14:textId="77777777" w:rsidR="00E916EC" w:rsidRDefault="00E916EC" w:rsidP="00130C2D">
      <w:pPr>
        <w:pStyle w:val="CorpsA"/>
        <w:jc w:val="both"/>
        <w:rPr>
          <w:rFonts w:ascii="Cambria" w:hAnsi="Cambria"/>
          <w:sz w:val="24"/>
          <w:szCs w:val="24"/>
        </w:rPr>
      </w:pPr>
    </w:p>
    <w:p w14:paraId="20266637" w14:textId="77777777" w:rsidR="00E916EC" w:rsidRDefault="00E916EC" w:rsidP="00130C2D">
      <w:pPr>
        <w:pStyle w:val="CorpsA"/>
        <w:jc w:val="both"/>
        <w:rPr>
          <w:rFonts w:ascii="Cambria" w:hAnsi="Cambria"/>
          <w:sz w:val="24"/>
          <w:szCs w:val="24"/>
        </w:rPr>
      </w:pPr>
    </w:p>
    <w:p w14:paraId="41863F8F" w14:textId="77777777" w:rsidR="00E916EC" w:rsidRDefault="00E916EC" w:rsidP="00130C2D">
      <w:pPr>
        <w:pStyle w:val="CorpsA"/>
        <w:jc w:val="both"/>
        <w:rPr>
          <w:rFonts w:ascii="Cambria" w:hAnsi="Cambria"/>
          <w:sz w:val="24"/>
          <w:szCs w:val="24"/>
        </w:rPr>
      </w:pPr>
    </w:p>
    <w:p w14:paraId="1F523F31" w14:textId="77777777" w:rsidR="00E916EC" w:rsidRDefault="00E916EC" w:rsidP="00130C2D">
      <w:pPr>
        <w:pStyle w:val="CorpsA"/>
        <w:jc w:val="both"/>
        <w:rPr>
          <w:rFonts w:ascii="Cambria" w:hAnsi="Cambria"/>
          <w:sz w:val="24"/>
          <w:szCs w:val="24"/>
        </w:rPr>
      </w:pPr>
    </w:p>
    <w:p w14:paraId="613A98A8" w14:textId="564139C6" w:rsidR="005D267F" w:rsidRPr="009A1C06" w:rsidRDefault="005D267F" w:rsidP="00130C2D">
      <w:pPr>
        <w:pStyle w:val="CorpsA"/>
        <w:jc w:val="both"/>
        <w:rPr>
          <w:rFonts w:ascii="Cambria" w:hAnsi="Cambria"/>
          <w:sz w:val="24"/>
          <w:szCs w:val="24"/>
        </w:rPr>
      </w:pPr>
      <w:r w:rsidRPr="009A1C06">
        <w:rPr>
          <w:rFonts w:ascii="Cambria" w:hAnsi="Cambria"/>
          <w:sz w:val="24"/>
          <w:szCs w:val="24"/>
        </w:rPr>
        <w:t>Circonstances de l’arrestation :</w:t>
      </w:r>
    </w:p>
    <w:p w14:paraId="22EFCB13" w14:textId="2F08CE35" w:rsidR="005D267F" w:rsidRPr="009A1C06" w:rsidRDefault="00D940A2" w:rsidP="001D5696">
      <w:pPr>
        <w:pStyle w:val="CorpsA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 xml:space="preserve">Luc Denis </w:t>
      </w:r>
      <w:r w:rsidR="00313B74" w:rsidRPr="009A1C06">
        <w:rPr>
          <w:rFonts w:ascii="Cambria" w:hAnsi="Cambria"/>
          <w:color w:val="000000"/>
          <w:sz w:val="24"/>
          <w:szCs w:val="24"/>
        </w:rPr>
        <w:t xml:space="preserve">est </w:t>
      </w:r>
      <w:r w:rsidR="005D267F" w:rsidRPr="009A1C06">
        <w:rPr>
          <w:rFonts w:ascii="Cambria" w:hAnsi="Cambria"/>
          <w:color w:val="000000"/>
          <w:sz w:val="24"/>
          <w:szCs w:val="24"/>
        </w:rPr>
        <w:t>membre du</w:t>
      </w:r>
      <w:r w:rsidR="00E916EC">
        <w:rPr>
          <w:rFonts w:ascii="Cambria" w:hAnsi="Cambria"/>
          <w:color w:val="000000"/>
          <w:sz w:val="24"/>
          <w:szCs w:val="24"/>
        </w:rPr>
        <w:t xml:space="preserve"> Mouvement </w:t>
      </w:r>
      <w:r w:rsidR="005D267F" w:rsidRPr="009A1C06">
        <w:rPr>
          <w:rFonts w:ascii="Cambria" w:hAnsi="Cambria"/>
          <w:color w:val="000000"/>
          <w:sz w:val="24"/>
          <w:szCs w:val="24"/>
        </w:rPr>
        <w:t xml:space="preserve"> Libération</w:t>
      </w:r>
      <w:r w:rsidR="00E916EC">
        <w:rPr>
          <w:rFonts w:ascii="Cambria" w:hAnsi="Cambria"/>
          <w:color w:val="000000"/>
          <w:sz w:val="24"/>
          <w:szCs w:val="24"/>
        </w:rPr>
        <w:t>-</w:t>
      </w:r>
      <w:r w:rsidR="005D267F" w:rsidRPr="009A1C06">
        <w:rPr>
          <w:rFonts w:ascii="Cambria" w:hAnsi="Cambria"/>
          <w:color w:val="000000"/>
          <w:sz w:val="24"/>
          <w:szCs w:val="24"/>
        </w:rPr>
        <w:t>Nord</w:t>
      </w:r>
      <w:r w:rsidR="00E916EC">
        <w:rPr>
          <w:rFonts w:ascii="Cambria" w:hAnsi="Cambria"/>
          <w:color w:val="000000"/>
          <w:sz w:val="24"/>
          <w:szCs w:val="24"/>
        </w:rPr>
        <w:t xml:space="preserve"> groupe Cloches des </w:t>
      </w:r>
      <w:r w:rsidR="001D5696">
        <w:rPr>
          <w:rFonts w:ascii="Cambria" w:hAnsi="Cambria"/>
          <w:color w:val="000000"/>
          <w:sz w:val="24"/>
          <w:szCs w:val="24"/>
        </w:rPr>
        <w:t>H</w:t>
      </w:r>
      <w:r w:rsidR="00E916EC">
        <w:rPr>
          <w:rFonts w:ascii="Cambria" w:hAnsi="Cambria"/>
          <w:color w:val="000000"/>
          <w:sz w:val="24"/>
          <w:szCs w:val="24"/>
        </w:rPr>
        <w:t>alles</w:t>
      </w:r>
      <w:r>
        <w:rPr>
          <w:rFonts w:ascii="Cambria" w:hAnsi="Cambria"/>
          <w:color w:val="000000"/>
          <w:sz w:val="24"/>
          <w:szCs w:val="24"/>
        </w:rPr>
        <w:t>,</w:t>
      </w:r>
      <w:r w:rsidR="001D5696">
        <w:rPr>
          <w:rFonts w:ascii="Cambria" w:hAnsi="Cambria"/>
          <w:color w:val="000000"/>
          <w:sz w:val="24"/>
          <w:szCs w:val="24"/>
        </w:rPr>
        <w:t xml:space="preserve"> depuis janvier</w:t>
      </w:r>
      <w:r>
        <w:rPr>
          <w:rFonts w:ascii="Cambria" w:hAnsi="Cambria"/>
          <w:color w:val="000000"/>
          <w:sz w:val="24"/>
          <w:szCs w:val="24"/>
        </w:rPr>
        <w:t xml:space="preserve"> 1943</w:t>
      </w:r>
      <w:r w:rsidR="00E916EC">
        <w:rPr>
          <w:rFonts w:ascii="Cambria" w:hAnsi="Cambria"/>
          <w:color w:val="000000"/>
          <w:sz w:val="24"/>
          <w:szCs w:val="24"/>
        </w:rPr>
        <w:t>.</w:t>
      </w:r>
      <w:r w:rsidR="001D5696">
        <w:rPr>
          <w:rFonts w:ascii="Cambria" w:hAnsi="Cambria"/>
          <w:color w:val="000000"/>
          <w:sz w:val="24"/>
          <w:szCs w:val="24"/>
        </w:rPr>
        <w:t>Il effectue plusieurs missions dangereuses, expéditions punitives, transports d’armes et d’explosifs.</w:t>
      </w:r>
      <w:r w:rsidR="00E916EC">
        <w:rPr>
          <w:rFonts w:ascii="Cambria" w:hAnsi="Cambria"/>
          <w:color w:val="000000"/>
          <w:sz w:val="24"/>
          <w:szCs w:val="24"/>
        </w:rPr>
        <w:t xml:space="preserve"> </w:t>
      </w:r>
      <w:r w:rsidR="001D5696">
        <w:rPr>
          <w:rFonts w:ascii="Cambria" w:hAnsi="Cambria"/>
          <w:color w:val="000000"/>
          <w:sz w:val="24"/>
          <w:szCs w:val="24"/>
        </w:rPr>
        <w:t>Réfractaire au STO</w:t>
      </w:r>
      <w:r>
        <w:rPr>
          <w:rFonts w:ascii="Cambria" w:hAnsi="Cambria"/>
          <w:color w:val="000000"/>
          <w:sz w:val="24"/>
          <w:szCs w:val="24"/>
        </w:rPr>
        <w:t>,</w:t>
      </w:r>
      <w:r w:rsidR="001D5696">
        <w:rPr>
          <w:rFonts w:ascii="Cambria" w:hAnsi="Cambria"/>
          <w:color w:val="000000"/>
          <w:sz w:val="24"/>
          <w:szCs w:val="24"/>
        </w:rPr>
        <w:t xml:space="preserve"> il rejoint le maquis en octobre 1943</w:t>
      </w:r>
      <w:r>
        <w:rPr>
          <w:rFonts w:ascii="Cambria" w:hAnsi="Cambria"/>
          <w:color w:val="000000"/>
          <w:sz w:val="24"/>
          <w:szCs w:val="24"/>
        </w:rPr>
        <w:t>,</w:t>
      </w:r>
      <w:r w:rsidR="001D5696">
        <w:rPr>
          <w:rFonts w:ascii="Cambria" w:hAnsi="Cambria"/>
          <w:color w:val="000000"/>
          <w:sz w:val="24"/>
          <w:szCs w:val="24"/>
        </w:rPr>
        <w:t xml:space="preserve"> il est dirigé sur S</w:t>
      </w:r>
      <w:r>
        <w:rPr>
          <w:rFonts w:ascii="Cambria" w:hAnsi="Cambria"/>
          <w:color w:val="000000"/>
          <w:sz w:val="24"/>
          <w:szCs w:val="24"/>
        </w:rPr>
        <w:t>ain</w:t>
      </w:r>
      <w:r w:rsidR="001D5696">
        <w:rPr>
          <w:rFonts w:ascii="Cambria" w:hAnsi="Cambria"/>
          <w:color w:val="000000"/>
          <w:sz w:val="24"/>
          <w:szCs w:val="24"/>
        </w:rPr>
        <w:t>t</w:t>
      </w:r>
      <w:r>
        <w:rPr>
          <w:rFonts w:ascii="Cambria" w:hAnsi="Cambria"/>
          <w:color w:val="000000"/>
          <w:sz w:val="24"/>
          <w:szCs w:val="24"/>
        </w:rPr>
        <w:t>-</w:t>
      </w:r>
      <w:r w:rsidR="001D5696">
        <w:rPr>
          <w:rFonts w:ascii="Cambria" w:hAnsi="Cambria"/>
          <w:color w:val="000000"/>
          <w:sz w:val="24"/>
          <w:szCs w:val="24"/>
        </w:rPr>
        <w:t>Etienne</w:t>
      </w:r>
      <w:r>
        <w:rPr>
          <w:rFonts w:ascii="Cambria" w:hAnsi="Cambria"/>
          <w:color w:val="000000"/>
          <w:sz w:val="24"/>
          <w:szCs w:val="24"/>
        </w:rPr>
        <w:t>-l</w:t>
      </w:r>
      <w:r w:rsidR="001D5696">
        <w:rPr>
          <w:rFonts w:ascii="Cambria" w:hAnsi="Cambria"/>
          <w:color w:val="000000"/>
          <w:sz w:val="24"/>
          <w:szCs w:val="24"/>
        </w:rPr>
        <w:t>’Allier</w:t>
      </w:r>
      <w:r w:rsidR="00FC5231">
        <w:rPr>
          <w:rFonts w:ascii="Cambria" w:hAnsi="Cambria"/>
          <w:color w:val="000000"/>
          <w:sz w:val="24"/>
          <w:szCs w:val="24"/>
        </w:rPr>
        <w:t>,</w:t>
      </w:r>
      <w:r w:rsidR="00CD39ED">
        <w:rPr>
          <w:rFonts w:ascii="Cambria" w:hAnsi="Cambria"/>
          <w:color w:val="000000"/>
          <w:sz w:val="24"/>
          <w:szCs w:val="24"/>
        </w:rPr>
        <w:t xml:space="preserve"> </w:t>
      </w:r>
      <w:r w:rsidR="00FC5231">
        <w:rPr>
          <w:rFonts w:ascii="Cambria" w:hAnsi="Cambria"/>
          <w:color w:val="000000"/>
          <w:sz w:val="24"/>
          <w:szCs w:val="24"/>
        </w:rPr>
        <w:t xml:space="preserve">le maquis de </w:t>
      </w:r>
      <w:r w:rsidR="00CD39ED">
        <w:rPr>
          <w:rFonts w:ascii="Cambria" w:hAnsi="Cambria"/>
          <w:color w:val="000000"/>
          <w:sz w:val="24"/>
          <w:szCs w:val="24"/>
        </w:rPr>
        <w:t>Barre en Ouche</w:t>
      </w:r>
      <w:r>
        <w:rPr>
          <w:rFonts w:ascii="Cambria" w:hAnsi="Cambria"/>
          <w:color w:val="000000"/>
          <w:sz w:val="24"/>
          <w:szCs w:val="24"/>
        </w:rPr>
        <w:t>,</w:t>
      </w:r>
      <w:r w:rsidR="001D5696">
        <w:rPr>
          <w:rFonts w:ascii="Cambria" w:hAnsi="Cambria"/>
          <w:color w:val="000000"/>
          <w:sz w:val="24"/>
          <w:szCs w:val="24"/>
        </w:rPr>
        <w:t xml:space="preserve"> commandé par le capitaine Trumelet</w:t>
      </w:r>
      <w:r>
        <w:rPr>
          <w:rFonts w:ascii="Cambria" w:hAnsi="Cambria"/>
          <w:color w:val="000000"/>
          <w:sz w:val="24"/>
          <w:szCs w:val="24"/>
        </w:rPr>
        <w:t>.</w:t>
      </w:r>
      <w:r w:rsidR="001D5696">
        <w:rPr>
          <w:rFonts w:ascii="Cambria" w:hAnsi="Cambria"/>
          <w:color w:val="000000"/>
          <w:sz w:val="24"/>
          <w:szCs w:val="24"/>
        </w:rPr>
        <w:t xml:space="preserve"> </w:t>
      </w:r>
      <w:r>
        <w:rPr>
          <w:rFonts w:ascii="Cambria" w:hAnsi="Cambria"/>
          <w:color w:val="000000"/>
          <w:sz w:val="24"/>
          <w:szCs w:val="24"/>
        </w:rPr>
        <w:t>A</w:t>
      </w:r>
      <w:r w:rsidR="001D5696">
        <w:rPr>
          <w:rFonts w:ascii="Cambria" w:hAnsi="Cambria"/>
          <w:color w:val="000000"/>
          <w:sz w:val="24"/>
          <w:szCs w:val="24"/>
        </w:rPr>
        <w:t>près l’attaque de ce dernier en décembre</w:t>
      </w:r>
      <w:r>
        <w:rPr>
          <w:rFonts w:ascii="Cambria" w:hAnsi="Cambria"/>
          <w:color w:val="000000"/>
          <w:sz w:val="24"/>
          <w:szCs w:val="24"/>
        </w:rPr>
        <w:t xml:space="preserve"> 1943</w:t>
      </w:r>
      <w:r w:rsidR="001D5696">
        <w:rPr>
          <w:rFonts w:ascii="Cambria" w:hAnsi="Cambria"/>
          <w:color w:val="000000"/>
          <w:sz w:val="24"/>
          <w:szCs w:val="24"/>
        </w:rPr>
        <w:t xml:space="preserve">  par les </w:t>
      </w:r>
      <w:r w:rsidR="001D5696" w:rsidRPr="001D5696">
        <w:rPr>
          <w:rFonts w:ascii="Cambria" w:hAnsi="Cambria"/>
          <w:i/>
          <w:iCs/>
          <w:color w:val="000000"/>
          <w:sz w:val="24"/>
          <w:szCs w:val="24"/>
        </w:rPr>
        <w:t>SS</w:t>
      </w:r>
      <w:r w:rsidR="001D5696">
        <w:rPr>
          <w:rFonts w:ascii="Cambria" w:hAnsi="Cambria"/>
          <w:color w:val="000000"/>
          <w:sz w:val="24"/>
          <w:szCs w:val="24"/>
        </w:rPr>
        <w:t xml:space="preserve"> </w:t>
      </w:r>
      <w:r w:rsidR="00CD39ED">
        <w:rPr>
          <w:rFonts w:ascii="Cambria" w:hAnsi="Cambria"/>
          <w:color w:val="000000"/>
          <w:sz w:val="24"/>
          <w:szCs w:val="24"/>
        </w:rPr>
        <w:t xml:space="preserve">et la milice, </w:t>
      </w:r>
      <w:r w:rsidR="001D5696" w:rsidRPr="00CD39ED">
        <w:rPr>
          <w:rFonts w:ascii="Cambria" w:hAnsi="Cambria"/>
          <w:color w:val="000000"/>
          <w:sz w:val="24"/>
          <w:szCs w:val="24"/>
        </w:rPr>
        <w:t>il</w:t>
      </w:r>
      <w:r w:rsidR="001D5696">
        <w:rPr>
          <w:rFonts w:ascii="Cambria" w:hAnsi="Cambria"/>
          <w:color w:val="000000"/>
          <w:sz w:val="24"/>
          <w:szCs w:val="24"/>
        </w:rPr>
        <w:t xml:space="preserve"> rejoint le groupe</w:t>
      </w:r>
      <w:r w:rsidR="00CD39ED">
        <w:rPr>
          <w:rFonts w:ascii="Cambria" w:hAnsi="Cambria"/>
          <w:color w:val="000000"/>
          <w:sz w:val="24"/>
          <w:szCs w:val="24"/>
        </w:rPr>
        <w:t xml:space="preserve"> d’action section de Savigny sur Orge</w:t>
      </w:r>
      <w:r w:rsidR="001D5696">
        <w:rPr>
          <w:rFonts w:ascii="Cambria" w:hAnsi="Cambria"/>
          <w:color w:val="000000"/>
          <w:sz w:val="24"/>
          <w:szCs w:val="24"/>
        </w:rPr>
        <w:t xml:space="preserve"> à Paris.</w:t>
      </w:r>
      <w:r w:rsidR="00CD39ED">
        <w:rPr>
          <w:rFonts w:ascii="Cambria" w:hAnsi="Cambria"/>
          <w:color w:val="000000"/>
          <w:sz w:val="24"/>
          <w:szCs w:val="24"/>
        </w:rPr>
        <w:t xml:space="preserve"> Il est arrêté au cours d’un transport d’armes à Paris.</w:t>
      </w:r>
    </w:p>
    <w:p w14:paraId="644E69F2" w14:textId="77777777" w:rsidR="005D267F" w:rsidRPr="009A1C06" w:rsidRDefault="005D267F" w:rsidP="00130C2D">
      <w:pPr>
        <w:pStyle w:val="CorpsA"/>
        <w:jc w:val="both"/>
        <w:rPr>
          <w:rFonts w:ascii="Cambria" w:hAnsi="Cambria"/>
          <w:sz w:val="24"/>
          <w:szCs w:val="24"/>
        </w:rPr>
      </w:pPr>
    </w:p>
    <w:p w14:paraId="2F436526" w14:textId="77777777" w:rsidR="005D267F" w:rsidRPr="009A1C06" w:rsidRDefault="005D267F" w:rsidP="00130C2D">
      <w:pPr>
        <w:pStyle w:val="CorpsA"/>
        <w:jc w:val="both"/>
        <w:rPr>
          <w:rFonts w:ascii="Cambria" w:hAnsi="Cambria"/>
          <w:sz w:val="24"/>
          <w:szCs w:val="24"/>
        </w:rPr>
      </w:pPr>
      <w:r w:rsidRPr="009A1C06">
        <w:rPr>
          <w:rStyle w:val="AucunA"/>
          <w:rFonts w:ascii="Cambria" w:hAnsi="Cambria"/>
          <w:sz w:val="24"/>
          <w:szCs w:val="24"/>
        </w:rPr>
        <w:t>Date et lieu de l’</w:t>
      </w:r>
      <w:r w:rsidRPr="00D71C87">
        <w:rPr>
          <w:rStyle w:val="AucunA"/>
          <w:rFonts w:ascii="Cambria" w:hAnsi="Cambria"/>
          <w:sz w:val="24"/>
          <w:szCs w:val="24"/>
        </w:rPr>
        <w:t>arrestation</w:t>
      </w:r>
      <w:r w:rsidR="00BB1D82" w:rsidRPr="00D71C87">
        <w:rPr>
          <w:rStyle w:val="AucunA"/>
          <w:rFonts w:ascii="Cambria" w:hAnsi="Cambria"/>
          <w:sz w:val="24"/>
          <w:szCs w:val="24"/>
        </w:rPr>
        <w:t xml:space="preserve"> </w:t>
      </w:r>
      <w:r w:rsidRPr="00D71C87">
        <w:rPr>
          <w:rStyle w:val="AucunA"/>
          <w:rFonts w:ascii="Cambria" w:hAnsi="Cambria"/>
          <w:sz w:val="24"/>
          <w:szCs w:val="24"/>
        </w:rPr>
        <w:t>:</w:t>
      </w:r>
    </w:p>
    <w:p w14:paraId="478C1C6D" w14:textId="59EF2599" w:rsidR="005D267F" w:rsidRPr="009A1C06" w:rsidRDefault="00D940A2" w:rsidP="00130C2D">
      <w:pPr>
        <w:pStyle w:val="CorpsA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Luc Denis </w:t>
      </w:r>
      <w:r w:rsidR="005D267F" w:rsidRPr="009A1C06">
        <w:rPr>
          <w:rFonts w:ascii="Cambria" w:hAnsi="Cambria"/>
          <w:sz w:val="24"/>
          <w:szCs w:val="24"/>
        </w:rPr>
        <w:t>est arrêté le</w:t>
      </w:r>
      <w:r w:rsidR="00313B74" w:rsidRPr="009A1C06">
        <w:rPr>
          <w:rFonts w:ascii="Cambria" w:hAnsi="Cambria"/>
          <w:sz w:val="24"/>
          <w:szCs w:val="24"/>
        </w:rPr>
        <w:t xml:space="preserve"> </w:t>
      </w:r>
      <w:r w:rsidR="00313B74" w:rsidRPr="009A1C06">
        <w:rPr>
          <w:rFonts w:ascii="Cambria" w:hAnsi="Cambria"/>
          <w:color w:val="000000"/>
          <w:sz w:val="24"/>
          <w:szCs w:val="24"/>
        </w:rPr>
        <w:t>17 mai 1944</w:t>
      </w:r>
      <w:r w:rsidR="00313B74" w:rsidRPr="009A1C06">
        <w:rPr>
          <w:rFonts w:ascii="Cambria" w:hAnsi="Cambria"/>
          <w:color w:val="FF0000"/>
          <w:sz w:val="24"/>
          <w:szCs w:val="24"/>
        </w:rPr>
        <w:t xml:space="preserve"> </w:t>
      </w:r>
      <w:r w:rsidR="00CD39ED">
        <w:rPr>
          <w:rFonts w:ascii="Cambria" w:hAnsi="Cambria"/>
          <w:color w:val="000000" w:themeColor="text1"/>
          <w:sz w:val="24"/>
          <w:szCs w:val="24"/>
        </w:rPr>
        <w:t xml:space="preserve">place du </w:t>
      </w:r>
      <w:r w:rsidR="00E916EC" w:rsidRPr="00E916EC">
        <w:rPr>
          <w:rFonts w:ascii="Cambria" w:hAnsi="Cambria"/>
          <w:color w:val="000000" w:themeColor="text1"/>
          <w:sz w:val="24"/>
          <w:szCs w:val="24"/>
        </w:rPr>
        <w:t xml:space="preserve">Chatelet </w:t>
      </w:r>
      <w:r>
        <w:rPr>
          <w:rFonts w:ascii="Cambria" w:hAnsi="Cambria"/>
          <w:color w:val="000000" w:themeColor="text1"/>
          <w:sz w:val="24"/>
          <w:szCs w:val="24"/>
        </w:rPr>
        <w:t xml:space="preserve">à </w:t>
      </w:r>
      <w:r w:rsidR="001D5696">
        <w:rPr>
          <w:rFonts w:ascii="Cambria" w:hAnsi="Cambria"/>
          <w:color w:val="000000" w:themeColor="text1"/>
          <w:sz w:val="24"/>
          <w:szCs w:val="24"/>
        </w:rPr>
        <w:t>P</w:t>
      </w:r>
      <w:r w:rsidR="00E916EC" w:rsidRPr="00E916EC">
        <w:rPr>
          <w:rFonts w:ascii="Cambria" w:hAnsi="Cambria"/>
          <w:color w:val="000000" w:themeColor="text1"/>
          <w:sz w:val="24"/>
          <w:szCs w:val="24"/>
        </w:rPr>
        <w:t>aris</w:t>
      </w:r>
      <w:r>
        <w:rPr>
          <w:rFonts w:ascii="Cambria" w:hAnsi="Cambria"/>
          <w:color w:val="000000" w:themeColor="text1"/>
          <w:sz w:val="24"/>
          <w:szCs w:val="24"/>
        </w:rPr>
        <w:t>.</w:t>
      </w:r>
    </w:p>
    <w:p w14:paraId="652B4F39" w14:textId="77777777" w:rsidR="005D267F" w:rsidRPr="009A1C06" w:rsidRDefault="005D267F" w:rsidP="00130C2D">
      <w:pPr>
        <w:pStyle w:val="CorpsA"/>
        <w:jc w:val="both"/>
        <w:rPr>
          <w:rFonts w:ascii="Cambria" w:hAnsi="Cambria"/>
          <w:sz w:val="24"/>
          <w:szCs w:val="24"/>
        </w:rPr>
      </w:pPr>
    </w:p>
    <w:p w14:paraId="498B1E70" w14:textId="77777777" w:rsidR="005D267F" w:rsidRPr="009A1C06" w:rsidRDefault="005D267F" w:rsidP="00130C2D">
      <w:pPr>
        <w:pStyle w:val="CorpsA"/>
        <w:jc w:val="both"/>
        <w:rPr>
          <w:rFonts w:ascii="Cambria" w:hAnsi="Cambria"/>
          <w:sz w:val="24"/>
          <w:szCs w:val="24"/>
        </w:rPr>
      </w:pPr>
      <w:r w:rsidRPr="009A1C06">
        <w:rPr>
          <w:rFonts w:ascii="Cambria" w:hAnsi="Cambria"/>
          <w:sz w:val="24"/>
          <w:szCs w:val="24"/>
        </w:rPr>
        <w:t>Parcours avant déportation :</w:t>
      </w:r>
    </w:p>
    <w:p w14:paraId="791B9BA1" w14:textId="2FC45B8F" w:rsidR="005D267F" w:rsidRPr="009A1C06" w:rsidRDefault="009A5C71" w:rsidP="00130C2D">
      <w:pPr>
        <w:pStyle w:val="CorpsA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Il </w:t>
      </w:r>
      <w:r w:rsidR="005D267F" w:rsidRPr="009A1C06">
        <w:rPr>
          <w:rFonts w:ascii="Cambria" w:hAnsi="Cambria"/>
          <w:sz w:val="24"/>
          <w:szCs w:val="24"/>
        </w:rPr>
        <w:t>est in</w:t>
      </w:r>
      <w:r w:rsidR="00CD39ED">
        <w:rPr>
          <w:rFonts w:ascii="Cambria" w:hAnsi="Cambria"/>
          <w:sz w:val="24"/>
          <w:szCs w:val="24"/>
        </w:rPr>
        <w:t>terné</w:t>
      </w:r>
      <w:r w:rsidR="005D267F" w:rsidRPr="009A1C06">
        <w:rPr>
          <w:rFonts w:ascii="Cambria" w:hAnsi="Cambria"/>
          <w:sz w:val="24"/>
          <w:szCs w:val="24"/>
        </w:rPr>
        <w:t xml:space="preserve"> à</w:t>
      </w:r>
      <w:r w:rsidR="001D5696">
        <w:rPr>
          <w:rFonts w:ascii="Cambria" w:hAnsi="Cambria"/>
          <w:sz w:val="24"/>
          <w:szCs w:val="24"/>
        </w:rPr>
        <w:t xml:space="preserve"> Fresnes de mai 1944 à juin 1944 puis est transféré au camp d’internement de Compiègne</w:t>
      </w:r>
      <w:r w:rsidR="00CD39ED">
        <w:rPr>
          <w:rFonts w:ascii="Cambria" w:hAnsi="Cambria"/>
          <w:sz w:val="24"/>
          <w:szCs w:val="24"/>
        </w:rPr>
        <w:t xml:space="preserve"> (Matricule  43 827)</w:t>
      </w:r>
      <w:r w:rsidR="001D5696">
        <w:rPr>
          <w:rFonts w:ascii="Cambria" w:hAnsi="Cambria"/>
          <w:sz w:val="24"/>
          <w:szCs w:val="24"/>
        </w:rPr>
        <w:t xml:space="preserve"> de juin 1944 au 15 juillet 1944</w:t>
      </w:r>
    </w:p>
    <w:p w14:paraId="332E73BD" w14:textId="77777777" w:rsidR="005D267F" w:rsidRPr="009A1C06" w:rsidRDefault="005D267F" w:rsidP="00130C2D">
      <w:pPr>
        <w:pStyle w:val="CorpsA"/>
        <w:jc w:val="both"/>
        <w:rPr>
          <w:rFonts w:ascii="Cambria" w:hAnsi="Cambria"/>
          <w:sz w:val="24"/>
          <w:szCs w:val="24"/>
        </w:rPr>
      </w:pPr>
    </w:p>
    <w:p w14:paraId="181AE411" w14:textId="77777777" w:rsidR="005D267F" w:rsidRPr="009A1C06" w:rsidRDefault="005D267F" w:rsidP="00130C2D">
      <w:pPr>
        <w:pStyle w:val="CorpsA"/>
        <w:jc w:val="both"/>
        <w:rPr>
          <w:rFonts w:ascii="Cambria" w:hAnsi="Cambria"/>
          <w:sz w:val="24"/>
          <w:szCs w:val="24"/>
        </w:rPr>
      </w:pPr>
      <w:r w:rsidRPr="009A1C06">
        <w:rPr>
          <w:rFonts w:ascii="Cambria" w:hAnsi="Cambria"/>
          <w:sz w:val="24"/>
          <w:szCs w:val="24"/>
        </w:rPr>
        <w:t>Parcours en déportation : camps, kommandos, prisons.</w:t>
      </w:r>
    </w:p>
    <w:p w14:paraId="5AAC21D0" w14:textId="77777777" w:rsidR="003930C0" w:rsidRDefault="003930C0" w:rsidP="00130C2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Cambria" w:hAnsi="Cambria"/>
          <w:sz w:val="24"/>
          <w:szCs w:val="24"/>
        </w:rPr>
      </w:pPr>
    </w:p>
    <w:p w14:paraId="189A06E6" w14:textId="7FDBA510" w:rsidR="00313B74" w:rsidRPr="009A1C06" w:rsidRDefault="00B07CB7" w:rsidP="00130C2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Luc </w:t>
      </w:r>
      <w:r w:rsidR="008F0616">
        <w:rPr>
          <w:rFonts w:ascii="Cambria" w:hAnsi="Cambria"/>
          <w:sz w:val="24"/>
          <w:szCs w:val="24"/>
        </w:rPr>
        <w:t xml:space="preserve">Denis </w:t>
      </w:r>
      <w:r w:rsidR="005D267F" w:rsidRPr="009A1C06">
        <w:rPr>
          <w:rFonts w:ascii="Cambria" w:hAnsi="Cambria"/>
          <w:sz w:val="24"/>
          <w:szCs w:val="24"/>
        </w:rPr>
        <w:t>est déporté</w:t>
      </w:r>
      <w:r w:rsidR="008F0616">
        <w:rPr>
          <w:rFonts w:ascii="Cambria" w:hAnsi="Cambria"/>
          <w:sz w:val="24"/>
          <w:szCs w:val="24"/>
        </w:rPr>
        <w:t xml:space="preserve">  le 15 juillet 1944 de Compiègne</w:t>
      </w:r>
      <w:r w:rsidR="005D267F" w:rsidRPr="009A1C06">
        <w:rPr>
          <w:rFonts w:ascii="Cambria" w:hAnsi="Cambria"/>
          <w:sz w:val="24"/>
          <w:szCs w:val="24"/>
        </w:rPr>
        <w:t xml:space="preserve"> </w:t>
      </w:r>
      <w:r w:rsidR="00313B74" w:rsidRPr="009A1C06">
        <w:rPr>
          <w:rFonts w:ascii="Cambria" w:hAnsi="Cambria"/>
          <w:color w:val="000000"/>
          <w:sz w:val="24"/>
          <w:szCs w:val="24"/>
        </w:rPr>
        <w:t>à Neuengamm</w:t>
      </w:r>
      <w:r w:rsidR="008F0616">
        <w:rPr>
          <w:rFonts w:ascii="Cambria" w:hAnsi="Cambria"/>
          <w:color w:val="000000"/>
          <w:sz w:val="24"/>
          <w:szCs w:val="24"/>
        </w:rPr>
        <w:t xml:space="preserve">e, affecté  </w:t>
      </w:r>
      <w:r w:rsidR="00313B74" w:rsidRPr="009A1C06">
        <w:rPr>
          <w:rFonts w:ascii="Cambria" w:hAnsi="Cambria"/>
          <w:color w:val="000000"/>
          <w:sz w:val="24"/>
          <w:szCs w:val="24"/>
        </w:rPr>
        <w:t xml:space="preserve">au </w:t>
      </w:r>
      <w:r w:rsidR="00313B74" w:rsidRPr="00FC5231">
        <w:rPr>
          <w:rFonts w:ascii="Cambria" w:hAnsi="Cambria"/>
          <w:i/>
          <w:iCs/>
          <w:color w:val="000000"/>
          <w:sz w:val="24"/>
          <w:szCs w:val="24"/>
        </w:rPr>
        <w:t>Kommando</w:t>
      </w:r>
      <w:r w:rsidR="00313B74" w:rsidRPr="009A1C06">
        <w:rPr>
          <w:rFonts w:ascii="Cambria" w:hAnsi="Cambria"/>
          <w:color w:val="000000"/>
          <w:sz w:val="24"/>
          <w:szCs w:val="24"/>
        </w:rPr>
        <w:t xml:space="preserve"> de Kiel</w:t>
      </w:r>
      <w:r w:rsidR="009A5C71">
        <w:rPr>
          <w:rFonts w:ascii="Cambria" w:hAnsi="Cambria"/>
          <w:color w:val="000000"/>
          <w:sz w:val="24"/>
          <w:szCs w:val="24"/>
        </w:rPr>
        <w:t>,</w:t>
      </w:r>
      <w:r>
        <w:rPr>
          <w:rFonts w:ascii="Cambria" w:hAnsi="Cambria"/>
          <w:color w:val="000000"/>
          <w:sz w:val="24"/>
          <w:szCs w:val="24"/>
        </w:rPr>
        <w:t xml:space="preserve"> (existence du </w:t>
      </w:r>
      <w:r w:rsidRPr="00B07CB7">
        <w:rPr>
          <w:sz w:val="24"/>
          <w:szCs w:val="24"/>
        </w:rPr>
        <w:t>25 juillet 1944</w:t>
      </w:r>
      <w:r>
        <w:rPr>
          <w:sz w:val="24"/>
          <w:szCs w:val="24"/>
        </w:rPr>
        <w:t xml:space="preserve"> </w:t>
      </w:r>
      <w:r w:rsidRPr="00B07CB7">
        <w:rPr>
          <w:sz w:val="24"/>
          <w:szCs w:val="24"/>
        </w:rPr>
        <w:t>fin septembre 1944</w:t>
      </w:r>
      <w:r>
        <w:rPr>
          <w:sz w:val="24"/>
          <w:szCs w:val="24"/>
        </w:rPr>
        <w:t>)</w:t>
      </w:r>
      <w:r w:rsidR="008F0616">
        <w:rPr>
          <w:rFonts w:ascii="Cambria" w:hAnsi="Cambria"/>
          <w:color w:val="000000"/>
          <w:sz w:val="24"/>
          <w:szCs w:val="24"/>
        </w:rPr>
        <w:t xml:space="preserve">, les concentrationnaires sont </w:t>
      </w:r>
      <w:r w:rsidR="00313B74" w:rsidRPr="009A1C06">
        <w:rPr>
          <w:rFonts w:ascii="Cambria" w:hAnsi="Cambria"/>
          <w:color w:val="000000"/>
          <w:sz w:val="24"/>
          <w:szCs w:val="24"/>
        </w:rPr>
        <w:t xml:space="preserve"> </w:t>
      </w:r>
      <w:bookmarkStart w:id="0" w:name="_Hlk66711540"/>
      <w:r w:rsidR="008F0616" w:rsidRPr="008F0616">
        <w:rPr>
          <w:rFonts w:ascii="Cambria" w:hAnsi="Cambria"/>
          <w:sz w:val="24"/>
          <w:szCs w:val="24"/>
        </w:rPr>
        <w:t>affectés au déblaiement des décombres sur le territoire d</w:t>
      </w:r>
      <w:r w:rsidRPr="00B07CB7">
        <w:t xml:space="preserve"> </w:t>
      </w:r>
      <w:r w:rsidR="008F0616" w:rsidRPr="008F0616">
        <w:rPr>
          <w:rFonts w:ascii="Cambria" w:hAnsi="Cambria"/>
          <w:sz w:val="24"/>
          <w:szCs w:val="24"/>
        </w:rPr>
        <w:t>la ville</w:t>
      </w:r>
      <w:r w:rsidR="008F0616">
        <w:rPr>
          <w:rFonts w:ascii="Cambria" w:hAnsi="Cambria"/>
          <w:sz w:val="24"/>
          <w:szCs w:val="24"/>
        </w:rPr>
        <w:t xml:space="preserve">. </w:t>
      </w:r>
      <w:r w:rsidR="008F0616" w:rsidRPr="008F0616">
        <w:rPr>
          <w:rFonts w:ascii="Cambria" w:hAnsi="Cambria"/>
          <w:sz w:val="24"/>
          <w:szCs w:val="24"/>
        </w:rPr>
        <w:t xml:space="preserve">Il rejoint le </w:t>
      </w:r>
      <w:r w:rsidR="008F0616" w:rsidRPr="008F0616">
        <w:rPr>
          <w:rFonts w:ascii="Cambria" w:hAnsi="Cambria"/>
          <w:i/>
          <w:iCs/>
          <w:sz w:val="24"/>
          <w:szCs w:val="24"/>
        </w:rPr>
        <w:t>Kommando</w:t>
      </w:r>
      <w:r w:rsidR="008F0616" w:rsidRPr="008F0616">
        <w:rPr>
          <w:rFonts w:ascii="Cambria" w:hAnsi="Cambria"/>
          <w:color w:val="000000"/>
          <w:sz w:val="24"/>
          <w:szCs w:val="24"/>
        </w:rPr>
        <w:t xml:space="preserve">  </w:t>
      </w:r>
      <w:r w:rsidR="008F0616">
        <w:rPr>
          <w:rFonts w:ascii="Cambria" w:hAnsi="Cambria"/>
          <w:color w:val="000000"/>
          <w:sz w:val="24"/>
          <w:szCs w:val="24"/>
        </w:rPr>
        <w:t>de Hanovre-Misburg</w:t>
      </w:r>
      <w:r>
        <w:rPr>
          <w:rFonts w:ascii="Cambria" w:hAnsi="Cambria"/>
          <w:color w:val="000000"/>
          <w:sz w:val="24"/>
          <w:szCs w:val="24"/>
        </w:rPr>
        <w:t>. Luc Denis</w:t>
      </w:r>
      <w:r w:rsidR="008F0616">
        <w:rPr>
          <w:rFonts w:ascii="Cambria" w:hAnsi="Cambria"/>
          <w:color w:val="000000"/>
          <w:sz w:val="24"/>
          <w:szCs w:val="24"/>
        </w:rPr>
        <w:t xml:space="preserve"> est</w:t>
      </w:r>
      <w:r>
        <w:rPr>
          <w:rFonts w:ascii="Cambria" w:hAnsi="Cambria"/>
          <w:color w:val="000000"/>
          <w:sz w:val="24"/>
          <w:szCs w:val="24"/>
        </w:rPr>
        <w:t xml:space="preserve"> renvoyé</w:t>
      </w:r>
      <w:r w:rsidR="008F0616">
        <w:rPr>
          <w:rFonts w:ascii="Cambria" w:hAnsi="Cambria"/>
          <w:color w:val="000000"/>
          <w:sz w:val="24"/>
          <w:szCs w:val="24"/>
        </w:rPr>
        <w:t xml:space="preserve"> camp de Neuengamme  jusqu’au 18 janvier 1945.</w:t>
      </w:r>
    </w:p>
    <w:p w14:paraId="68077354" w14:textId="77777777" w:rsidR="005D267F" w:rsidRPr="009A1C06" w:rsidRDefault="005D267F" w:rsidP="00130C2D">
      <w:pPr>
        <w:pStyle w:val="CorpsA"/>
        <w:jc w:val="both"/>
        <w:rPr>
          <w:rFonts w:ascii="Cambria" w:hAnsi="Cambria"/>
          <w:sz w:val="24"/>
          <w:szCs w:val="24"/>
        </w:rPr>
      </w:pPr>
    </w:p>
    <w:bookmarkEnd w:id="0"/>
    <w:p w14:paraId="00E04C30" w14:textId="77777777" w:rsidR="005D267F" w:rsidRPr="009A1C06" w:rsidRDefault="005D267F" w:rsidP="00130C2D">
      <w:pPr>
        <w:pStyle w:val="CorpsA"/>
        <w:jc w:val="both"/>
        <w:rPr>
          <w:rFonts w:ascii="Cambria" w:hAnsi="Cambria"/>
          <w:sz w:val="24"/>
          <w:szCs w:val="24"/>
        </w:rPr>
      </w:pPr>
    </w:p>
    <w:p w14:paraId="37D78BC7" w14:textId="77777777" w:rsidR="005D267F" w:rsidRPr="009A1C06" w:rsidRDefault="005D267F" w:rsidP="00130C2D">
      <w:pPr>
        <w:pStyle w:val="CorpsA"/>
        <w:jc w:val="both"/>
        <w:rPr>
          <w:rFonts w:ascii="Cambria" w:hAnsi="Cambria"/>
          <w:sz w:val="24"/>
          <w:szCs w:val="24"/>
        </w:rPr>
      </w:pPr>
      <w:r w:rsidRPr="009A1C06">
        <w:rPr>
          <w:rFonts w:ascii="Cambria" w:hAnsi="Cambria"/>
          <w:sz w:val="24"/>
          <w:szCs w:val="24"/>
        </w:rPr>
        <w:t>Date et lieu de décès :</w:t>
      </w:r>
    </w:p>
    <w:p w14:paraId="17C13E84" w14:textId="77777777" w:rsidR="00F15CBF" w:rsidRDefault="00F15CBF" w:rsidP="00130C2D">
      <w:pPr>
        <w:pStyle w:val="CorpsA"/>
        <w:jc w:val="both"/>
        <w:rPr>
          <w:rFonts w:ascii="Cambria" w:hAnsi="Cambria"/>
          <w:sz w:val="24"/>
          <w:szCs w:val="24"/>
        </w:rPr>
      </w:pPr>
    </w:p>
    <w:p w14:paraId="631A2FED" w14:textId="5C1E76D2" w:rsidR="005D267F" w:rsidRDefault="001D5696" w:rsidP="00130C2D">
      <w:pPr>
        <w:pStyle w:val="CorpsA"/>
        <w:jc w:val="both"/>
        <w:rPr>
          <w:rFonts w:ascii="Cambria" w:hAnsi="Cambria"/>
          <w:color w:val="FF0000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Luc Denis </w:t>
      </w:r>
      <w:r w:rsidR="005D267F" w:rsidRPr="009A1C06">
        <w:rPr>
          <w:rFonts w:ascii="Cambria" w:hAnsi="Cambria"/>
          <w:sz w:val="24"/>
          <w:szCs w:val="24"/>
        </w:rPr>
        <w:t>meurt</w:t>
      </w:r>
      <w:r w:rsidR="00313B74" w:rsidRPr="009A1C06">
        <w:rPr>
          <w:rFonts w:ascii="Cambria" w:hAnsi="Cambria"/>
          <w:sz w:val="24"/>
          <w:szCs w:val="24"/>
        </w:rPr>
        <w:t xml:space="preserve"> </w:t>
      </w:r>
      <w:r w:rsidR="003930C0">
        <w:rPr>
          <w:rFonts w:ascii="Cambria" w:hAnsi="Cambria"/>
          <w:sz w:val="24"/>
          <w:szCs w:val="24"/>
        </w:rPr>
        <w:t xml:space="preserve"> </w:t>
      </w:r>
      <w:r w:rsidR="00313B74" w:rsidRPr="009A1C06">
        <w:rPr>
          <w:rFonts w:ascii="Cambria" w:hAnsi="Cambria"/>
          <w:sz w:val="24"/>
          <w:szCs w:val="24"/>
        </w:rPr>
        <w:t>le 18</w:t>
      </w:r>
      <w:r w:rsidR="003930C0">
        <w:rPr>
          <w:rFonts w:ascii="Cambria" w:hAnsi="Cambria"/>
          <w:sz w:val="24"/>
          <w:szCs w:val="24"/>
        </w:rPr>
        <w:t xml:space="preserve"> janvier </w:t>
      </w:r>
      <w:r w:rsidR="00313B74" w:rsidRPr="009A1C06">
        <w:rPr>
          <w:rFonts w:ascii="Cambria" w:hAnsi="Cambria"/>
          <w:sz w:val="24"/>
          <w:szCs w:val="24"/>
        </w:rPr>
        <w:t>1945</w:t>
      </w:r>
      <w:r w:rsidR="00313B74" w:rsidRPr="009A1C06">
        <w:rPr>
          <w:rFonts w:ascii="Cambria" w:hAnsi="Cambria"/>
          <w:color w:val="FF0000"/>
          <w:sz w:val="24"/>
          <w:szCs w:val="24"/>
        </w:rPr>
        <w:t xml:space="preserve"> </w:t>
      </w:r>
      <w:r w:rsidR="00F15CBF" w:rsidRPr="00F15CBF">
        <w:rPr>
          <w:rFonts w:ascii="Cambria" w:hAnsi="Cambria"/>
          <w:color w:val="000000" w:themeColor="text1"/>
          <w:sz w:val="24"/>
          <w:szCs w:val="24"/>
        </w:rPr>
        <w:t>à Neuengamme.</w:t>
      </w:r>
    </w:p>
    <w:p w14:paraId="7EAD8C35" w14:textId="77777777" w:rsidR="0001030E" w:rsidRDefault="0001030E" w:rsidP="003930C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Cambria" w:hAnsi="Cambria"/>
          <w:color w:val="000000"/>
          <w:sz w:val="24"/>
          <w:szCs w:val="24"/>
        </w:rPr>
      </w:pPr>
    </w:p>
    <w:p w14:paraId="62E8C9C8" w14:textId="7421953B" w:rsidR="003930C0" w:rsidRPr="009A1C06" w:rsidRDefault="001D5696" w:rsidP="003930C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 xml:space="preserve">Mention </w:t>
      </w:r>
      <w:r w:rsidR="003930C0" w:rsidRPr="009A1C06">
        <w:rPr>
          <w:rFonts w:ascii="Cambria" w:hAnsi="Cambria"/>
          <w:color w:val="000000"/>
          <w:sz w:val="24"/>
          <w:szCs w:val="24"/>
        </w:rPr>
        <w:t>« Mort</w:t>
      </w:r>
      <w:r>
        <w:rPr>
          <w:rFonts w:ascii="Cambria" w:hAnsi="Cambria"/>
          <w:color w:val="000000"/>
          <w:sz w:val="24"/>
          <w:szCs w:val="24"/>
        </w:rPr>
        <w:t xml:space="preserve"> pour la France </w:t>
      </w:r>
      <w:r w:rsidR="003930C0" w:rsidRPr="009A1C06">
        <w:rPr>
          <w:rFonts w:ascii="Cambria" w:hAnsi="Cambria"/>
          <w:color w:val="000000"/>
          <w:sz w:val="24"/>
          <w:szCs w:val="24"/>
        </w:rPr>
        <w:t xml:space="preserve">». </w:t>
      </w:r>
    </w:p>
    <w:p w14:paraId="1791F9AA" w14:textId="77777777" w:rsidR="003930C0" w:rsidRPr="009A1C06" w:rsidRDefault="003930C0" w:rsidP="003930C0">
      <w:pPr>
        <w:pStyle w:val="CorpsA"/>
        <w:jc w:val="both"/>
        <w:rPr>
          <w:rFonts w:ascii="Cambria" w:hAnsi="Cambria"/>
          <w:sz w:val="24"/>
          <w:szCs w:val="24"/>
        </w:rPr>
      </w:pPr>
    </w:p>
    <w:p w14:paraId="5623B9D6" w14:textId="77777777" w:rsidR="003930C0" w:rsidRPr="009A1C06" w:rsidRDefault="003930C0" w:rsidP="00130C2D">
      <w:pPr>
        <w:pStyle w:val="CorpsA"/>
        <w:jc w:val="both"/>
        <w:rPr>
          <w:rFonts w:ascii="Cambria" w:hAnsi="Cambria"/>
          <w:sz w:val="24"/>
          <w:szCs w:val="24"/>
        </w:rPr>
      </w:pPr>
    </w:p>
    <w:p w14:paraId="71F8F6A4" w14:textId="77777777" w:rsidR="005D267F" w:rsidRPr="009A1C06" w:rsidRDefault="005D267F" w:rsidP="00130C2D">
      <w:pPr>
        <w:pStyle w:val="CorpsA"/>
        <w:jc w:val="both"/>
        <w:rPr>
          <w:rFonts w:ascii="Cambria" w:hAnsi="Cambria"/>
          <w:sz w:val="24"/>
          <w:szCs w:val="24"/>
        </w:rPr>
      </w:pPr>
    </w:p>
    <w:p w14:paraId="771AE6EA" w14:textId="77777777" w:rsidR="005D267F" w:rsidRPr="009A1C06" w:rsidRDefault="005D267F" w:rsidP="00130C2D">
      <w:pPr>
        <w:pStyle w:val="CorpsA"/>
        <w:jc w:val="both"/>
        <w:rPr>
          <w:rFonts w:ascii="Cambria" w:hAnsi="Cambria"/>
          <w:sz w:val="24"/>
          <w:szCs w:val="24"/>
        </w:rPr>
      </w:pPr>
      <w:r w:rsidRPr="00D71C87">
        <w:rPr>
          <w:rStyle w:val="AucunA"/>
          <w:rFonts w:ascii="Cambria" w:hAnsi="Cambria"/>
          <w:sz w:val="24"/>
          <w:szCs w:val="24"/>
        </w:rPr>
        <w:t>Sources</w:t>
      </w:r>
      <w:r w:rsidRPr="009A1C06">
        <w:rPr>
          <w:rStyle w:val="AucunA"/>
          <w:rFonts w:ascii="Cambria" w:hAnsi="Cambria"/>
          <w:sz w:val="24"/>
          <w:szCs w:val="24"/>
        </w:rPr>
        <w:t>:</w:t>
      </w:r>
    </w:p>
    <w:p w14:paraId="5E198A3B" w14:textId="77777777" w:rsidR="005D267F" w:rsidRPr="009A1C06" w:rsidRDefault="005D267F" w:rsidP="00130C2D">
      <w:pPr>
        <w:pStyle w:val="CorpsA"/>
        <w:jc w:val="both"/>
        <w:rPr>
          <w:rFonts w:ascii="Cambria" w:hAnsi="Cambria"/>
          <w:sz w:val="24"/>
          <w:szCs w:val="24"/>
        </w:rPr>
      </w:pPr>
    </w:p>
    <w:p w14:paraId="14D8D094" w14:textId="77777777" w:rsidR="005D267F" w:rsidRDefault="005D267F" w:rsidP="00130C2D">
      <w:pPr>
        <w:pStyle w:val="CorpsA"/>
        <w:jc w:val="both"/>
      </w:pPr>
      <w:r w:rsidRPr="009A1C06">
        <w:rPr>
          <w:rStyle w:val="AucunA"/>
          <w:rFonts w:ascii="Cambria" w:hAnsi="Cambria"/>
          <w:sz w:val="24"/>
          <w:szCs w:val="24"/>
        </w:rPr>
        <w:t>Livre-Mé</w:t>
      </w:r>
      <w:r w:rsidRPr="009A1C06">
        <w:rPr>
          <w:rStyle w:val="AucunA"/>
          <w:rFonts w:ascii="Cambria" w:hAnsi="Cambria"/>
          <w:sz w:val="24"/>
          <w:szCs w:val="24"/>
          <w:lang w:val="it-IT"/>
        </w:rPr>
        <w:t xml:space="preserve">morial FMD (I.) </w:t>
      </w:r>
      <w:hyperlink r:id="rId8" w:history="1">
        <w:r w:rsidRPr="009A1C06">
          <w:rPr>
            <w:rStyle w:val="Hyperlink0"/>
            <w:rFonts w:ascii="Cambria" w:hAnsi="Cambria"/>
            <w:sz w:val="24"/>
            <w:szCs w:val="24"/>
          </w:rPr>
          <w:t>http://www.bddm.org/</w:t>
        </w:r>
      </w:hyperlink>
    </w:p>
    <w:p w14:paraId="39EDBB4E" w14:textId="77777777" w:rsidR="00B07CB7" w:rsidRDefault="00B07CB7" w:rsidP="00130C2D">
      <w:pPr>
        <w:pStyle w:val="CorpsA"/>
        <w:jc w:val="both"/>
        <w:rPr>
          <w:rFonts w:ascii="Cambria" w:hAnsi="Cambria"/>
          <w:sz w:val="24"/>
          <w:szCs w:val="24"/>
        </w:rPr>
      </w:pPr>
    </w:p>
    <w:p w14:paraId="44BC9ED6" w14:textId="12E01762" w:rsidR="00E916EC" w:rsidRPr="00E916EC" w:rsidRDefault="00E916EC" w:rsidP="00130C2D">
      <w:pPr>
        <w:pStyle w:val="CorpsA"/>
        <w:jc w:val="both"/>
        <w:rPr>
          <w:rFonts w:ascii="Cambria" w:hAnsi="Cambria"/>
          <w:sz w:val="24"/>
          <w:szCs w:val="24"/>
        </w:rPr>
      </w:pPr>
      <w:r w:rsidRPr="00E916EC">
        <w:rPr>
          <w:rFonts w:ascii="Cambria" w:hAnsi="Cambria"/>
          <w:sz w:val="24"/>
          <w:szCs w:val="24"/>
        </w:rPr>
        <w:t>SHD CAEN Dossier 21 p 442</w:t>
      </w:r>
      <w:r w:rsidR="00B07CB7">
        <w:rPr>
          <w:rFonts w:ascii="Cambria" w:hAnsi="Cambria"/>
          <w:sz w:val="24"/>
          <w:szCs w:val="24"/>
        </w:rPr>
        <w:t> </w:t>
      </w:r>
      <w:r w:rsidRPr="00E916EC">
        <w:rPr>
          <w:rFonts w:ascii="Cambria" w:hAnsi="Cambria"/>
          <w:sz w:val="24"/>
          <w:szCs w:val="24"/>
        </w:rPr>
        <w:t>711</w:t>
      </w:r>
    </w:p>
    <w:p w14:paraId="415FCA49" w14:textId="77777777" w:rsidR="00B07CB7" w:rsidRDefault="00B07CB7" w:rsidP="00130C2D">
      <w:pPr>
        <w:pStyle w:val="CorpsA"/>
        <w:jc w:val="both"/>
        <w:rPr>
          <w:rFonts w:ascii="Cambria" w:hAnsi="Cambria"/>
          <w:sz w:val="24"/>
          <w:szCs w:val="24"/>
        </w:rPr>
      </w:pPr>
    </w:p>
    <w:p w14:paraId="5CC67AC1" w14:textId="14209779" w:rsidR="005D267F" w:rsidRPr="00E916EC" w:rsidRDefault="00BB1D82" w:rsidP="00130C2D">
      <w:pPr>
        <w:pStyle w:val="CorpsA"/>
        <w:jc w:val="both"/>
        <w:rPr>
          <w:rFonts w:ascii="Cambria" w:hAnsi="Cambria"/>
          <w:sz w:val="24"/>
          <w:szCs w:val="24"/>
        </w:rPr>
      </w:pPr>
      <w:r w:rsidRPr="00E916EC">
        <w:rPr>
          <w:rFonts w:ascii="Cambria" w:hAnsi="Cambria"/>
          <w:sz w:val="24"/>
          <w:szCs w:val="24"/>
        </w:rPr>
        <w:t>AD44 (</w:t>
      </w:r>
      <w:r w:rsidR="005D267F" w:rsidRPr="00E916EC">
        <w:rPr>
          <w:rFonts w:ascii="Cambria" w:hAnsi="Cambria"/>
          <w:sz w:val="24"/>
          <w:szCs w:val="24"/>
        </w:rPr>
        <w:t>248 J 12-13)</w:t>
      </w:r>
    </w:p>
    <w:p w14:paraId="3A5F0025" w14:textId="77777777" w:rsidR="00B07CB7" w:rsidRDefault="00B07CB7" w:rsidP="00130C2D">
      <w:pPr>
        <w:pStyle w:val="CorpsA"/>
        <w:jc w:val="both"/>
        <w:rPr>
          <w:rFonts w:ascii="Cambria" w:hAnsi="Cambria"/>
          <w:color w:val="12212E"/>
          <w:sz w:val="24"/>
          <w:szCs w:val="24"/>
          <w:shd w:val="clear" w:color="auto" w:fill="FFFFFF"/>
        </w:rPr>
      </w:pPr>
    </w:p>
    <w:p w14:paraId="456038C5" w14:textId="0E7BB1C1" w:rsidR="00BB1D82" w:rsidRPr="00BB1D82" w:rsidRDefault="00BB1D82" w:rsidP="00130C2D">
      <w:pPr>
        <w:pStyle w:val="CorpsA"/>
        <w:jc w:val="both"/>
        <w:rPr>
          <w:rFonts w:ascii="Cambria" w:hAnsi="Cambria"/>
          <w:sz w:val="24"/>
          <w:szCs w:val="24"/>
        </w:rPr>
      </w:pPr>
      <w:r w:rsidRPr="00BB1D82">
        <w:rPr>
          <w:rFonts w:ascii="Cambria" w:hAnsi="Cambria"/>
          <w:color w:val="12212E"/>
          <w:sz w:val="24"/>
          <w:szCs w:val="24"/>
          <w:shd w:val="clear" w:color="auto" w:fill="FFFFFF"/>
        </w:rPr>
        <w:t>Service historique de la Défense, Vincennes GR 16 P 175061</w:t>
      </w:r>
      <w:r w:rsidR="00E916EC">
        <w:rPr>
          <w:rFonts w:ascii="Cambria" w:hAnsi="Cambria"/>
          <w:color w:val="12212E"/>
          <w:sz w:val="24"/>
          <w:szCs w:val="24"/>
          <w:shd w:val="clear" w:color="auto" w:fill="FFFFFF"/>
        </w:rPr>
        <w:t xml:space="preserve"> Non consulté</w:t>
      </w:r>
    </w:p>
    <w:p w14:paraId="4AE00063" w14:textId="77777777" w:rsidR="00B07CB7" w:rsidRDefault="00B07CB7" w:rsidP="00130C2D">
      <w:pPr>
        <w:pStyle w:val="CorpsA"/>
        <w:jc w:val="both"/>
        <w:rPr>
          <w:rFonts w:ascii="Cambria" w:hAnsi="Cambria" w:cs="Calibri"/>
          <w:color w:val="000000"/>
          <w:sz w:val="24"/>
          <w:szCs w:val="24"/>
        </w:rPr>
      </w:pPr>
    </w:p>
    <w:p w14:paraId="176EC4AC" w14:textId="5D84CE02" w:rsidR="005D267F" w:rsidRPr="0001030E" w:rsidRDefault="00BB1D82" w:rsidP="00130C2D">
      <w:pPr>
        <w:pStyle w:val="CorpsA"/>
        <w:jc w:val="both"/>
        <w:rPr>
          <w:rFonts w:ascii="Cambria" w:hAnsi="Cambria"/>
          <w:sz w:val="24"/>
          <w:szCs w:val="24"/>
        </w:rPr>
      </w:pPr>
      <w:r w:rsidRPr="00BB1D82">
        <w:rPr>
          <w:rFonts w:ascii="Cambria" w:hAnsi="Cambria" w:cs="Calibri"/>
          <w:color w:val="000000"/>
          <w:sz w:val="24"/>
          <w:szCs w:val="24"/>
        </w:rPr>
        <w:t>Jean-Pierre Sauvage et Xavier Trochu, Mémorial des victimes de la persécution allemande en Loire Inférieure (1940-1945) : déportés politiques, déportés résistants. 2001</w:t>
      </w:r>
    </w:p>
    <w:p w14:paraId="16718C2E" w14:textId="77777777" w:rsidR="003930C0" w:rsidRDefault="003930C0" w:rsidP="00130C2D">
      <w:pPr>
        <w:suppressAutoHyphens w:val="0"/>
        <w:jc w:val="both"/>
        <w:rPr>
          <w:sz w:val="24"/>
          <w:szCs w:val="24"/>
        </w:rPr>
      </w:pPr>
    </w:p>
    <w:p w14:paraId="1D1B8486" w14:textId="77777777" w:rsidR="00D934BF" w:rsidRPr="00D71C87" w:rsidRDefault="00D934BF" w:rsidP="00130C2D">
      <w:pPr>
        <w:suppressAutoHyphens w:val="0"/>
        <w:jc w:val="both"/>
        <w:rPr>
          <w:sz w:val="24"/>
          <w:szCs w:val="24"/>
        </w:rPr>
      </w:pPr>
      <w:r w:rsidRPr="00D71C87">
        <w:rPr>
          <w:sz w:val="24"/>
          <w:szCs w:val="24"/>
        </w:rPr>
        <w:t>http://maitron-en-ligne.univ-paris1.fr/spip.php?article214926, notice DENIS Luc, Émile, François [Pseudonyme : Le Nantais] par Daniel Grason, version mise en ligne le 25 avril 2019, dernière modification le 15 mai 2019.</w:t>
      </w:r>
    </w:p>
    <w:p w14:paraId="43B7CAEB" w14:textId="77777777" w:rsidR="005D267F" w:rsidRPr="009A1C06" w:rsidRDefault="005D267F" w:rsidP="00130C2D">
      <w:pPr>
        <w:pStyle w:val="CorpsA"/>
        <w:jc w:val="both"/>
        <w:rPr>
          <w:rFonts w:ascii="Cambria" w:hAnsi="Cambria"/>
          <w:sz w:val="24"/>
          <w:szCs w:val="24"/>
        </w:rPr>
      </w:pPr>
    </w:p>
    <w:sectPr w:rsidR="005D267F" w:rsidRPr="009A1C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C6B74" w14:textId="77777777" w:rsidR="001E57B9" w:rsidRDefault="001E57B9">
      <w:r>
        <w:separator/>
      </w:r>
    </w:p>
  </w:endnote>
  <w:endnote w:type="continuationSeparator" w:id="0">
    <w:p w14:paraId="0ECA770C" w14:textId="77777777" w:rsidR="001E57B9" w:rsidRDefault="001E5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03F98" w14:textId="77777777" w:rsidR="00130C2D" w:rsidRDefault="00130C2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81072" w14:textId="77777777" w:rsidR="005D267F" w:rsidRDefault="005D267F">
    <w:pPr>
      <w:pStyle w:val="En-tte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5AD3C" w14:textId="77777777" w:rsidR="005D267F" w:rsidRDefault="005D267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30DD6" w14:textId="77777777" w:rsidR="001E57B9" w:rsidRDefault="001E57B9">
      <w:r>
        <w:separator/>
      </w:r>
    </w:p>
  </w:footnote>
  <w:footnote w:type="continuationSeparator" w:id="0">
    <w:p w14:paraId="54C6C205" w14:textId="77777777" w:rsidR="001E57B9" w:rsidRDefault="001E5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0B62D" w14:textId="61821E02" w:rsidR="00130C2D" w:rsidRDefault="009A5C71">
    <w:pPr>
      <w:pStyle w:val="En-tte"/>
    </w:pPr>
    <w:r>
      <w:rPr>
        <w:noProof/>
      </w:rPr>
      <w:pict w14:anchorId="3D00C4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4455610" o:spid="_x0000_s1026" type="#_x0000_t136" style="position:absolute;margin-left:0;margin-top:0;width:610.45pt;height:29.0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Ce document est la propriété de l'AFMD 44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9A1D5" w14:textId="562E3777" w:rsidR="005D267F" w:rsidRDefault="009A5C71">
    <w:pPr>
      <w:pStyle w:val="En-tte1"/>
    </w:pPr>
    <w:r>
      <w:rPr>
        <w:noProof/>
      </w:rPr>
      <w:pict w14:anchorId="1528B8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4455611" o:spid="_x0000_s1027" type="#_x0000_t136" style="position:absolute;margin-left:0;margin-top:0;width:610.45pt;height:29.05pt;rotation:315;z-index:-251653120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Ce document est la propriété de l'AFMD 44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F93F7" w14:textId="7451D1DF" w:rsidR="005D267F" w:rsidRDefault="009A5C71">
    <w:r>
      <w:rPr>
        <w:noProof/>
      </w:rPr>
      <w:pict w14:anchorId="437ED8D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4455609" o:spid="_x0000_s1025" type="#_x0000_t136" style="position:absolute;margin-left:0;margin-top:0;width:610.45pt;height:29.05pt;rotation:315;z-index:-251657216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Ce document est la propriété de l'AFMD 44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916CB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291326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proofState w:spelling="clean" w:grammar="clean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noLineBreaksAfter w:lang="ja-JP" w:val="‘“(〔[{〈《「『【⦅〘〖«〝︵︷︹︻︽︿﹁﹃﹇﹙﹛﹝｢"/>
  <w:noLineBreaksBefore w:lang="ja-JP" w:val="’”)〕]}〉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B74"/>
    <w:rsid w:val="0001030E"/>
    <w:rsid w:val="00130C2D"/>
    <w:rsid w:val="001D5696"/>
    <w:rsid w:val="001E57B9"/>
    <w:rsid w:val="00313B74"/>
    <w:rsid w:val="00375FB9"/>
    <w:rsid w:val="003930C0"/>
    <w:rsid w:val="005D267F"/>
    <w:rsid w:val="00775194"/>
    <w:rsid w:val="007D5072"/>
    <w:rsid w:val="007E4083"/>
    <w:rsid w:val="008F0616"/>
    <w:rsid w:val="009918E4"/>
    <w:rsid w:val="009A1C06"/>
    <w:rsid w:val="009A5C71"/>
    <w:rsid w:val="00B07CB7"/>
    <w:rsid w:val="00BB1D82"/>
    <w:rsid w:val="00CD39ED"/>
    <w:rsid w:val="00D138A5"/>
    <w:rsid w:val="00D71C87"/>
    <w:rsid w:val="00D934BF"/>
    <w:rsid w:val="00D940A2"/>
    <w:rsid w:val="00E62B76"/>
    <w:rsid w:val="00E916EC"/>
    <w:rsid w:val="00F15CBF"/>
    <w:rsid w:val="00FB61CC"/>
    <w:rsid w:val="00FC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FD1AA28"/>
  <w14:defaultImageDpi w14:val="300"/>
  <w15:chartTrackingRefBased/>
  <w15:docId w15:val="{0646D87C-D3CB-4D07-BA16-D8FBC824E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</w:style>
  <w:style w:type="character" w:styleId="Lienhypertexte">
    <w:name w:val="Hyperlink"/>
    <w:rPr>
      <w:u w:val="single"/>
    </w:rPr>
  </w:style>
  <w:style w:type="character" w:customStyle="1" w:styleId="AucunA">
    <w:name w:val="Aucun A"/>
    <w:rPr>
      <w:lang w:val="fr-FR"/>
    </w:rPr>
  </w:style>
  <w:style w:type="character" w:customStyle="1" w:styleId="Hyperlink0">
    <w:name w:val="Hyperlink.0"/>
  </w:style>
  <w:style w:type="paragraph" w:customStyle="1" w:styleId="Heading">
    <w:name w:val="Heading"/>
    <w:basedOn w:val="Normal"/>
    <w:next w:val="Corpsdetexte"/>
    <w:pPr>
      <w:keepNext/>
      <w:spacing w:before="240" w:after="120"/>
    </w:p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</w:style>
  <w:style w:type="paragraph" w:customStyle="1" w:styleId="En-tte1">
    <w:name w:val="En-tête1"/>
    <w:pPr>
      <w:tabs>
        <w:tab w:val="right" w:pos="9020"/>
      </w:tabs>
      <w:suppressAutoHyphens/>
    </w:pPr>
  </w:style>
  <w:style w:type="paragraph" w:customStyle="1" w:styleId="CorpsA">
    <w:name w:val="Corps A"/>
    <w:pPr>
      <w:suppressAutoHyphens/>
    </w:pPr>
  </w:style>
  <w:style w:type="paragraph" w:customStyle="1" w:styleId="Pardfaut">
    <w:name w:val="Par défaut"/>
    <w:pPr>
      <w:suppressAutoHyphens/>
    </w:pPr>
  </w:style>
  <w:style w:type="paragraph" w:styleId="Pieddepage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Normal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8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1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5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2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ddm.org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364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Links>
    <vt:vector size="6" baseType="variant">
      <vt:variant>
        <vt:i4>6160465</vt:i4>
      </vt:variant>
      <vt:variant>
        <vt:i4>0</vt:i4>
      </vt:variant>
      <vt:variant>
        <vt:i4>0</vt:i4>
      </vt:variant>
      <vt:variant>
        <vt:i4>5</vt:i4>
      </vt:variant>
      <vt:variant>
        <vt:lpwstr>http://www.bddm.org/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Ginsburger Vogel</dc:creator>
  <cp:keywords/>
  <dc:description/>
  <cp:lastModifiedBy>Michelle Abraham</cp:lastModifiedBy>
  <cp:revision>4</cp:revision>
  <cp:lastPrinted>2026-03-06T11:12:00Z</cp:lastPrinted>
  <dcterms:created xsi:type="dcterms:W3CDTF">2022-10-19T08:52:00Z</dcterms:created>
  <dcterms:modified xsi:type="dcterms:W3CDTF">2026-03-06T11:13:00Z</dcterms:modified>
</cp:coreProperties>
</file>